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DC35E6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DC35E6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DC35E6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№95  "Об утверждении административного регламента муниципальной услуги по признанию помещения жилым помещением, жилого помещения пригодным (непригодным) для проживания"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DC35E6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DC35E6">
              <w:rPr>
                <w:sz w:val="28"/>
                <w:szCs w:val="28"/>
              </w:rPr>
              <w:t xml:space="preserve"> 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031968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DC35E6" w:rsidRDefault="00DC35E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  признанию помещения жилым помещением, жилого помещения пригодным (непригодным) для проживания, утвержденный постановлением администрации Борцовского сельсовета Тогучинского района Новосибирской области от 16.12.2011 №95. </w:t>
            </w:r>
          </w:p>
          <w:p w:rsidR="00DC35E6" w:rsidRDefault="00031968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</w:t>
            </w:r>
            <w:r w:rsidR="00DC35E6">
              <w:rPr>
                <w:color w:val="000000"/>
                <w:sz w:val="28"/>
                <w:szCs w:val="28"/>
              </w:rPr>
              <w:t>. изложить в следующей редакции:</w:t>
            </w:r>
          </w:p>
          <w:p w:rsidR="00DC35E6" w:rsidRDefault="00DC35E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DC35E6" w:rsidRDefault="00DC35E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DC35E6" w:rsidRDefault="00DC35E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DC35E6" w:rsidP="007447E2">
            <w:pPr>
              <w:spacing w:line="240" w:lineRule="atLeast"/>
              <w:rPr>
                <w:sz w:val="28"/>
                <w:szCs w:val="28"/>
              </w:rPr>
            </w:pPr>
            <w:r w:rsidRPr="00031968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DC35E6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31968"/>
    <w:rsid w:val="000C50E3"/>
    <w:rsid w:val="0017410E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CE561F"/>
    <w:rsid w:val="00CF68CF"/>
    <w:rsid w:val="00DC35E6"/>
    <w:rsid w:val="00E2790A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1315</Characters>
  <Application>Microsoft Office Word</Application>
  <DocSecurity>0</DocSecurity>
  <Lines>10</Lines>
  <Paragraphs>3</Paragraphs>
  <ScaleCrop>false</ScaleCrop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2014-04-01T09:27:00Z</cp:lastPrinted>
  <dcterms:created xsi:type="dcterms:W3CDTF">2014-04-01T09:23:00Z</dcterms:created>
  <dcterms:modified xsi:type="dcterms:W3CDTF">2014-04-01T09:27:00Z</dcterms:modified>
</cp:coreProperties>
</file>